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D6" w:rsidRDefault="002A23D6" w:rsidP="002A23D6">
      <w:pPr>
        <w:pStyle w:val="NoSpacing"/>
      </w:pPr>
      <w:r>
        <w:t xml:space="preserve">*** Stata Bootcamp - Morning Session 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clear all /*this tells Stata to clear all data and other items in working memory*/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cd "C:\Users\Hayes\Desktop\" /*tells stata what working directory it should use*/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 xml:space="preserve">import delimited Sdf14_1a.txt /*loads in .txt data from my working directory*/ 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 xml:space="preserve">** Slide 36 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describe /*provides fundamental information about the current dataset in Stata*/</w:t>
      </w:r>
    </w:p>
    <w:p w:rsidR="002A23D6" w:rsidRDefault="002A23D6" w:rsidP="002A23D6">
      <w:pPr>
        <w:pStyle w:val="NoSpacing"/>
      </w:pPr>
      <w:r>
        <w:t>describe v33 /*same as line 12, but information is for a specific variable*/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 xml:space="preserve">browse /*opens data viewer with all variables in dataset*/ </w:t>
      </w:r>
    </w:p>
    <w:p w:rsidR="002A23D6" w:rsidRDefault="002A23D6" w:rsidP="002A23D6">
      <w:pPr>
        <w:pStyle w:val="NoSpacing"/>
      </w:pPr>
      <w:r>
        <w:t>browse v33 /*opens data viewer with a specific variable*/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codebook v33 /*provides information about this particular variable*/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inspect v33 /* provides helpful information about this particular variable*/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 xml:space="preserve">tab schlev /*creates a one-way table of frequency counts*/ </w:t>
      </w:r>
    </w:p>
    <w:p w:rsidR="002A23D6" w:rsidRDefault="002A23D6" w:rsidP="002A23D6">
      <w:pPr>
        <w:pStyle w:val="NoSpacing"/>
      </w:pPr>
      <w:r>
        <w:t>tab schlev agchrt /*create a two-way (or cross-tab) of frequency counts*/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unique fipst /*calculates the number of unique values for a variable*/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** Slide 37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summarize v33 /*Calculate simple summary statistics for the fall membership variable*/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summarize v33 if v33&gt;=0 /*Calculate simple summary statistics for the fall membership variable for observations with a non-zero value for fall membership*/</w:t>
      </w:r>
    </w:p>
    <w:p w:rsidR="002A23D6" w:rsidRDefault="002A23D6" w:rsidP="002A23D6">
      <w:pPr>
        <w:pStyle w:val="NoSpacing"/>
      </w:pPr>
      <w:r>
        <w:t>summarize v33 if v33&gt;=0, detail /*Calculate DETAILED summary statistics for the fall membership variable for observations with a non-zero value for fall membership*/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** Slide 38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sort schlev /*this sorts the data by school type categories*/</w:t>
      </w:r>
    </w:p>
    <w:p w:rsidR="002A23D6" w:rsidRDefault="002A23D6" w:rsidP="002A23D6">
      <w:pPr>
        <w:pStyle w:val="NoSpacing"/>
      </w:pPr>
      <w:r>
        <w:t>by schlev: summarize v33 if v33&gt;=0 /*this calculates simple summary statistics for fall membership by school type for observations with a non-zero value for fall membership*/</w:t>
      </w:r>
    </w:p>
    <w:p w:rsidR="002A23D6" w:rsidRDefault="002A23D6" w:rsidP="002A23D6">
      <w:pPr>
        <w:pStyle w:val="NoSpacing"/>
      </w:pPr>
      <w:r>
        <w:t>by schlev: summarize v33 if v33&gt;=0, detail /*this calculates DETAILED summary statistics for fall membership by school type for observations with a non-zero value for fall membership*/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 xml:space="preserve">** Slide 39 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lastRenderedPageBreak/>
        <w:t>sum v33 if fipst==34 &amp; v33&gt;=0 /*same as line 32, but uses only New Jersey school districts*/</w:t>
      </w:r>
    </w:p>
    <w:p w:rsidR="002A23D6" w:rsidRDefault="002A23D6" w:rsidP="002A23D6">
      <w:pPr>
        <w:pStyle w:val="NoSpacing"/>
      </w:pPr>
      <w:r>
        <w:t>sum v33 if stname==“New Jersey” &amp; v33&gt;=0 /*same as line 45, but uses a different state identifer varible*/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sort schlev /*same as line 38*/</w:t>
      </w:r>
    </w:p>
    <w:p w:rsidR="002A23D6" w:rsidRDefault="002A23D6" w:rsidP="002A23D6">
      <w:pPr>
        <w:pStyle w:val="NoSpacing"/>
      </w:pPr>
      <w:r>
        <w:t>by schlev: sum v33 if stname==“New Jersey” &amp; v33&gt;=0 /*same as line 46, but by school type*/</w:t>
      </w:r>
    </w:p>
    <w:p w:rsidR="002A23D6" w:rsidRDefault="002A23D6" w:rsidP="002A23D6">
      <w:pPr>
        <w:pStyle w:val="NoSpacing"/>
      </w:pPr>
    </w:p>
    <w:p w:rsidR="002A23D6" w:rsidRDefault="002A23D6" w:rsidP="002A23D6">
      <w:pPr>
        <w:pStyle w:val="NoSpacing"/>
      </w:pPr>
      <w:r>
        <w:t>sum v33 if stname==“New Jersey” &amp; v33&gt;=0 &amp; schlev==“03” /*same as line 46, but only for school districts with both elementary and secondary schools*/</w:t>
      </w:r>
    </w:p>
    <w:p w:rsidR="001F3099" w:rsidRDefault="002A23D6" w:rsidP="002A23D6">
      <w:pPr>
        <w:pStyle w:val="NoSpacing"/>
      </w:pPr>
      <w:r>
        <w:t>sum v33 if stname==“New Jersey” &amp; v33&gt;=0 &amp; schlev==“03”, detail /*/*same as line 51, but calculates DETAILED summary statistics*/</w:t>
      </w:r>
      <w:bookmarkStart w:id="0" w:name="_GoBack"/>
      <w:bookmarkEnd w:id="0"/>
    </w:p>
    <w:sectPr w:rsidR="001F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D6"/>
    <w:rsid w:val="001F3099"/>
    <w:rsid w:val="002A23D6"/>
    <w:rsid w:val="008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12EE"/>
  <w15:chartTrackingRefBased/>
  <w15:docId w15:val="{7AB09175-24A6-4FDA-8190-4A982EDE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</dc:creator>
  <cp:keywords/>
  <dc:description/>
  <cp:lastModifiedBy>Hayes</cp:lastModifiedBy>
  <cp:revision>1</cp:revision>
  <dcterms:created xsi:type="dcterms:W3CDTF">2018-08-17T21:08:00Z</dcterms:created>
  <dcterms:modified xsi:type="dcterms:W3CDTF">2018-08-17T21:09:00Z</dcterms:modified>
</cp:coreProperties>
</file>